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C0" w:rsidRDefault="00E059C0" w:rsidP="00E059C0">
      <w:r>
        <w:t>2.</w:t>
      </w:r>
      <w:r>
        <w:tab/>
        <w:t>Student Response. Most treaties in Canada were written in the late 1800s or early 1900s. The Indian Act has been changed over 20 times since it first appeared in the early 1800s. Times have changed since then. In your opinion, is the Indian Act still relevant? What changes would you like to see made to help make Canada fair and equal for all?</w:t>
      </w:r>
    </w:p>
    <w:p w:rsidR="00E059C0" w:rsidRDefault="00E059C0" w:rsidP="00E059C0">
      <w:r>
        <w:t>Write clearly. Use sentences and paragraphs</w:t>
      </w:r>
    </w:p>
    <w:p w:rsidR="00E059C0" w:rsidRDefault="00E059C0" w:rsidP="00E059C0">
      <w:r>
        <w:t>Explain your reasons. Show why and how when you make a point</w:t>
      </w:r>
    </w:p>
    <w:p w:rsidR="00BE3934" w:rsidRDefault="00E059C0" w:rsidP="00E059C0">
      <w:r>
        <w:t>Aim for ¾ page</w:t>
      </w:r>
      <w:bookmarkStart w:id="0" w:name="_GoBack"/>
      <w:bookmarkEnd w:id="0"/>
    </w:p>
    <w:sectPr w:rsidR="00BE39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C0"/>
    <w:rsid w:val="007553C4"/>
    <w:rsid w:val="00BE3934"/>
    <w:rsid w:val="00E059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Stephen</dc:creator>
  <cp:lastModifiedBy>Wilson, Stephen</cp:lastModifiedBy>
  <cp:revision>1</cp:revision>
  <dcterms:created xsi:type="dcterms:W3CDTF">2014-05-21T16:31:00Z</dcterms:created>
  <dcterms:modified xsi:type="dcterms:W3CDTF">2014-05-21T18:55:00Z</dcterms:modified>
</cp:coreProperties>
</file>