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1D" w:rsidRDefault="00BF151D">
      <w:pPr>
        <w:pBdr>
          <w:bottom w:val="single" w:sz="6" w:space="1" w:color="auto"/>
        </w:pBdr>
        <w:contextualSpacing/>
      </w:pPr>
    </w:p>
    <w:p w:rsidR="00BF151D" w:rsidRDefault="00BF151D">
      <w:pPr>
        <w:contextualSpacing/>
      </w:pPr>
    </w:p>
    <w:p w:rsidR="001F1611" w:rsidRDefault="00BF151D">
      <w:pPr>
        <w:contextualSpacing/>
      </w:pPr>
      <w:r>
        <w:t xml:space="preserve">Watch the one hour documentary “Whose Land is It Anyway?” which is part of the </w:t>
      </w:r>
      <w:r>
        <w:rPr>
          <w:i/>
        </w:rPr>
        <w:t>CBC 8</w:t>
      </w:r>
      <w:r w:rsidRPr="00BF151D">
        <w:rPr>
          <w:i/>
          <w:vertAlign w:val="superscript"/>
        </w:rPr>
        <w:t>th</w:t>
      </w:r>
      <w:r>
        <w:rPr>
          <w:i/>
        </w:rPr>
        <w:t xml:space="preserve"> Fire </w:t>
      </w:r>
      <w:r>
        <w:t>series.</w:t>
      </w:r>
      <w:r>
        <w:br/>
      </w:r>
      <w:hyperlink r:id="rId8" w:history="1">
        <w:r w:rsidRPr="00FC6530">
          <w:rPr>
            <w:rStyle w:val="Hyperlink"/>
          </w:rPr>
          <w:t>http://www.cbc.ca/8thfire/2011/11/whose-land-is-it-anyway.html</w:t>
        </w:r>
      </w:hyperlink>
      <w:r w:rsidR="0016162F">
        <w:t xml:space="preserve"> </w:t>
      </w:r>
      <w:r w:rsidR="0016162F">
        <w:br/>
      </w:r>
      <w:r w:rsidR="0016162F">
        <w:br/>
        <w:t>Answer the following questions in full and complete sentences with details and explanations.</w:t>
      </w:r>
      <w:bookmarkStart w:id="0" w:name="_GoBack"/>
      <w:bookmarkEnd w:id="0"/>
      <w:r>
        <w:br/>
      </w:r>
    </w:p>
    <w:p w:rsidR="00BF151D" w:rsidRDefault="00BF151D" w:rsidP="00BF151D">
      <w:pPr>
        <w:pStyle w:val="ListParagraph"/>
        <w:numPr>
          <w:ilvl w:val="0"/>
          <w:numId w:val="1"/>
        </w:numPr>
      </w:pPr>
      <w:r>
        <w:t xml:space="preserve">What is the definition of </w:t>
      </w:r>
      <w:r>
        <w:rPr>
          <w:b/>
          <w:i/>
        </w:rPr>
        <w:t>compromise</w:t>
      </w:r>
      <w:r>
        <w:t>? Think about situations in which compromise can be positive. Are there ways in which compromise can also be negative?</w:t>
      </w:r>
    </w:p>
    <w:p w:rsidR="00BF151D" w:rsidRDefault="00BF151D" w:rsidP="00BF151D">
      <w:pPr>
        <w:pStyle w:val="ListParagraph"/>
      </w:pPr>
    </w:p>
    <w:p w:rsidR="00BF151D" w:rsidRDefault="00BF151D" w:rsidP="00BF151D">
      <w:pPr>
        <w:pStyle w:val="ListParagraph"/>
        <w:numPr>
          <w:ilvl w:val="0"/>
          <w:numId w:val="1"/>
        </w:numPr>
      </w:pPr>
      <w:r>
        <w:t>The first story in the documentary is a focus on the prosperity of the Osoyoos Indian Band in British Columbia. Why is this band performing better than many others? What does Chief Clarence Louie say about their success?</w:t>
      </w:r>
    </w:p>
    <w:p w:rsidR="00BF151D" w:rsidRDefault="00BF151D" w:rsidP="00BF151D">
      <w:pPr>
        <w:pStyle w:val="ListParagraph"/>
      </w:pPr>
    </w:p>
    <w:p w:rsidR="00BF151D" w:rsidRDefault="00BF151D" w:rsidP="00BF151D">
      <w:pPr>
        <w:pStyle w:val="ListParagraph"/>
        <w:numPr>
          <w:ilvl w:val="0"/>
          <w:numId w:val="1"/>
        </w:numPr>
      </w:pPr>
      <w:r>
        <w:t>The second story of economic development focuses on the James Bay Cree. Describe the James Bay Agreement. Why is this agreement so unique?</w:t>
      </w:r>
    </w:p>
    <w:p w:rsidR="00BF151D" w:rsidRDefault="00BF151D" w:rsidP="00BF151D">
      <w:pPr>
        <w:pStyle w:val="ListParagraph"/>
      </w:pPr>
    </w:p>
    <w:p w:rsidR="00BF151D" w:rsidRDefault="00BF151D" w:rsidP="00BF151D">
      <w:pPr>
        <w:pStyle w:val="ListParagraph"/>
        <w:numPr>
          <w:ilvl w:val="0"/>
          <w:numId w:val="1"/>
        </w:numPr>
      </w:pPr>
      <w:r>
        <w:t>The James Bay Agreement involved compromise on the parts of the Canadian Government and the James Bay Cree. What did the James Bay Cree give up? What did they gain through the agreement?</w:t>
      </w:r>
    </w:p>
    <w:p w:rsidR="00BF151D" w:rsidRDefault="00BF151D" w:rsidP="00BF151D">
      <w:pPr>
        <w:pStyle w:val="ListParagraph"/>
      </w:pPr>
    </w:p>
    <w:p w:rsidR="00BF151D" w:rsidRDefault="00BF151D" w:rsidP="00BF151D">
      <w:pPr>
        <w:pStyle w:val="ListParagraph"/>
        <w:numPr>
          <w:ilvl w:val="0"/>
          <w:numId w:val="1"/>
        </w:numPr>
      </w:pPr>
      <w:r>
        <w:t>In 1976, Manitoba Hydro changed the flow of the Churchill River. How did this impact the Nisichawayashik Cree Nation? What did the Nisichawayashik Cree Nation get for fighting back against Manitoba Hydro?</w:t>
      </w:r>
    </w:p>
    <w:p w:rsidR="00BF151D" w:rsidRDefault="00BF151D" w:rsidP="00BF151D">
      <w:pPr>
        <w:pStyle w:val="ListParagraph"/>
      </w:pPr>
    </w:p>
    <w:p w:rsidR="00BF151D" w:rsidRDefault="00BF151D" w:rsidP="00BF151D">
      <w:pPr>
        <w:pStyle w:val="ListParagraph"/>
        <w:numPr>
          <w:ilvl w:val="0"/>
          <w:numId w:val="1"/>
        </w:numPr>
      </w:pPr>
      <w:r>
        <w:t>Describe the situation in Attawapiskat. Why is the reserve described as “4</w:t>
      </w:r>
      <w:r w:rsidRPr="00BF151D">
        <w:rPr>
          <w:vertAlign w:val="superscript"/>
        </w:rPr>
        <w:t>th</w:t>
      </w:r>
      <w:r>
        <w:t xml:space="preserve"> World?”</w:t>
      </w:r>
    </w:p>
    <w:p w:rsidR="00BF151D" w:rsidRDefault="00BF151D" w:rsidP="00BF151D">
      <w:pPr>
        <w:pStyle w:val="ListParagraph"/>
      </w:pPr>
    </w:p>
    <w:p w:rsidR="00BF151D" w:rsidRPr="00BF151D" w:rsidRDefault="00BF151D" w:rsidP="00BF151D">
      <w:pPr>
        <w:pStyle w:val="ListParagraph"/>
        <w:numPr>
          <w:ilvl w:val="0"/>
          <w:numId w:val="1"/>
        </w:numPr>
      </w:pPr>
      <w:r>
        <w:t>Explain the education system in Attawapiskat. What did Shannon Koostachin do to try to fight for better schools? How have her life and death inspired people in Attawapiskat to keep fighting?</w:t>
      </w:r>
    </w:p>
    <w:sectPr w:rsidR="00BF151D" w:rsidRPr="00BF151D" w:rsidSect="00BF151D">
      <w:headerReference w:type="default" r:id="rId9"/>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1D" w:rsidRDefault="00BF151D" w:rsidP="00BF151D">
      <w:pPr>
        <w:spacing w:after="0" w:line="240" w:lineRule="auto"/>
      </w:pPr>
      <w:r>
        <w:separator/>
      </w:r>
    </w:p>
  </w:endnote>
  <w:endnote w:type="continuationSeparator" w:id="0">
    <w:p w:rsidR="00BF151D" w:rsidRDefault="00BF151D" w:rsidP="00BF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1D" w:rsidRDefault="00BF151D" w:rsidP="00BF151D">
      <w:pPr>
        <w:spacing w:after="0" w:line="240" w:lineRule="auto"/>
      </w:pPr>
      <w:r>
        <w:separator/>
      </w:r>
    </w:p>
  </w:footnote>
  <w:footnote w:type="continuationSeparator" w:id="0">
    <w:p w:rsidR="00BF151D" w:rsidRDefault="00BF151D" w:rsidP="00BF1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D" w:rsidRDefault="00BF151D">
    <w:pPr>
      <w:pStyle w:val="Header"/>
    </w:pPr>
    <w:r w:rsidRPr="00BF151D">
      <w:rPr>
        <w:b/>
        <w:i/>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1647825</wp:posOffset>
              </wp:positionH>
              <wp:positionV relativeFrom="paragraph">
                <wp:posOffset>123825</wp:posOffset>
              </wp:positionV>
              <wp:extent cx="3667125"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71525"/>
                      </a:xfrm>
                      <a:prstGeom prst="rect">
                        <a:avLst/>
                      </a:prstGeom>
                      <a:noFill/>
                      <a:ln w="9525">
                        <a:noFill/>
                        <a:miter lim="800000"/>
                        <a:headEnd/>
                        <a:tailEnd/>
                      </a:ln>
                    </wps:spPr>
                    <wps:txbx>
                      <w:txbxContent>
                        <w:p w:rsidR="00BF151D" w:rsidRPr="00BF151D" w:rsidRDefault="00BF151D">
                          <w:pPr>
                            <w:rPr>
                              <w:b/>
                              <w:i/>
                              <w:color w:val="EEECE1" w:themeColor="background2"/>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F151D">
                            <w:rPr>
                              <w:b/>
                              <w:i/>
                              <w:color w:val="EEECE1" w:themeColor="background2"/>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WHOSE LAND IS IT ANYWAY?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9.75pt;width:288.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0kCQIAAPQDAAAOAAAAZHJzL2Uyb0RvYy54bWysU9tuGyEQfa/Uf0C817vr+JKsjKM0aapK&#10;6UVK+gGYZb2owFDA3nW/PgPrOFb6VpUHNMMMhzlnhtX1YDTZSx8UWEarSUmJtAIaZbeM/ny6/3BJ&#10;SYjcNlyDlYweZKDX6/fvVr2r5RQ60I30BEFsqHvHaBejq4siiE4aHibgpMVgC97wiK7fFo3nPaIb&#10;XUzLclH04BvnQcgQ8PRuDNJ1xm9bKeL3tg0yEs0o1hbz7vO+SXuxXvF667nrlDiWwf+hCsOVxUdP&#10;UHc8crLz6i8oo4SHAG2cCDAFtK0SMnNANlX5hs1jx53MXFCc4E4yhf8HK77tf3iiGkYvyiUllhts&#10;0pMcIvkIA5kmfXoXakx7dJgYBzzGPmeuwT2A+BWIhduO26288R76TvIG66vSzeLs6ogTEsim/woN&#10;PsN3ETLQ0HqTxEM5CKJjnw6n3qRSBB5eLBbLajqnRGBsuazmaKcneP1y2/kQP0swJBmMeux9Ruf7&#10;hxDH1JeU9JiFe6U1nvNaW9IzepUg30SMijieWhlGL8u0xoFJJD/ZJl+OXOnRxlq0PbJOREfKcdgM&#10;mJik2EBzQP4exjHEb4NGB/4PJT2OIKPh9457SYn+YlHDq2o2SzObndl8OUXHn0c25xFuBUIxGikZ&#10;zduY53xkdINatyrL8FrJsVYcrSzk8Ruk2T33c9brZ10/AwAA//8DAFBLAwQUAAYACAAAACEAs+cY&#10;Kt0AAAAKAQAADwAAAGRycy9kb3ducmV2LnhtbEyPT0/DMAzF70h8h8hI3FiyscJWmk4IxBXE+CNx&#10;8xqvrWicqsnW8u3xTnCy7Pf0/HvFZvKdOtIQ28AW5jMDirgKruXawvvb09UKVEzIDrvAZOGHImzK&#10;87MCcxdGfqXjNtVKQjjmaKFJqc+1jlVDHuMs9MSi7cPgMck61NoNOEq47/TCmBvtsWX50GBPDw1V&#10;39uDt/DxvP/6XJqX+tFn/Rgmo9mvtbWXF9P9HahEU/ozwwlf0KEUpl04sIuqs7DI1plYRThNMayu&#10;b6XcTg7LuQFdFvp/hfIXAAD//wMAUEsBAi0AFAAGAAgAAAAhALaDOJL+AAAA4QEAABMAAAAAAAAA&#10;AAAAAAAAAAAAAFtDb250ZW50X1R5cGVzXS54bWxQSwECLQAUAAYACAAAACEAOP0h/9YAAACUAQAA&#10;CwAAAAAAAAAAAAAAAAAvAQAAX3JlbHMvLnJlbHNQSwECLQAUAAYACAAAACEAtacNJAkCAAD0AwAA&#10;DgAAAAAAAAAAAAAAAAAuAgAAZHJzL2Uyb0RvYy54bWxQSwECLQAUAAYACAAAACEAs+cYKt0AAAAK&#10;AQAADwAAAAAAAAAAAAAAAABjBAAAZHJzL2Rvd25yZXYueG1sUEsFBgAAAAAEAAQA8wAAAG0FAAAA&#10;AA==&#10;" filled="f" stroked="f">
              <v:textbox>
                <w:txbxContent>
                  <w:p w:rsidR="00BF151D" w:rsidRPr="00BF151D" w:rsidRDefault="00BF151D">
                    <w:pPr>
                      <w:rPr>
                        <w:b/>
                        <w:i/>
                        <w:color w:val="EEECE1" w:themeColor="background2"/>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F151D">
                      <w:rPr>
                        <w:b/>
                        <w:i/>
                        <w:color w:val="EEECE1" w:themeColor="background2"/>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WHOSE LAND IS IT ANYWAY?</w:t>
                    </w:r>
                  </w:p>
                </w:txbxContent>
              </v:textbox>
            </v:shape>
          </w:pict>
        </mc:Fallback>
      </mc:AlternateContent>
    </w:r>
    <w:r>
      <w:rPr>
        <w:b/>
        <w:i/>
      </w:rPr>
      <w:t xml:space="preserve">NAC 2O  </w:t>
    </w:r>
    <w:r>
      <w:rPr>
        <w:noProof/>
        <w:lang w:eastAsia="en-CA"/>
      </w:rPr>
      <w:drawing>
        <wp:inline distT="0" distB="0" distL="0" distR="0" wp14:anchorId="1B5BEDBD" wp14:editId="30BC259E">
          <wp:extent cx="1143000" cy="717176"/>
          <wp:effectExtent l="0" t="0" r="0" b="6985"/>
          <wp:docPr id="2" name="Picture 2" descr="http://1.bp.blogspot.com/-KGtonoW4YkA/TyYN-9i5w7I/AAAAAAAAAaU/ICLDymTPAE4/s1600/logo-ani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KGtonoW4YkA/TyYN-9i5w7I/AAAAAAAAAaU/ICLDymTPAE4/s1600/logo-anim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025" cy="720956"/>
                  </a:xfrm>
                  <a:prstGeom prst="rect">
                    <a:avLst/>
                  </a:prstGeom>
                  <a:noFill/>
                  <a:ln>
                    <a:noFill/>
                  </a:ln>
                </pic:spPr>
              </pic:pic>
            </a:graphicData>
          </a:graphic>
        </wp:inline>
      </w:drawing>
    </w:r>
    <w:r>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D5E"/>
    <w:multiLevelType w:val="hybridMultilevel"/>
    <w:tmpl w:val="73ACF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1D"/>
    <w:rsid w:val="0016162F"/>
    <w:rsid w:val="001F1611"/>
    <w:rsid w:val="00BF1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51D"/>
    <w:rPr>
      <w:color w:val="0000FF" w:themeColor="hyperlink"/>
      <w:u w:val="single"/>
    </w:rPr>
  </w:style>
  <w:style w:type="paragraph" w:styleId="Header">
    <w:name w:val="header"/>
    <w:basedOn w:val="Normal"/>
    <w:link w:val="HeaderChar"/>
    <w:uiPriority w:val="99"/>
    <w:unhideWhenUsed/>
    <w:rsid w:val="00BF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1D"/>
  </w:style>
  <w:style w:type="paragraph" w:styleId="Footer">
    <w:name w:val="footer"/>
    <w:basedOn w:val="Normal"/>
    <w:link w:val="FooterChar"/>
    <w:uiPriority w:val="99"/>
    <w:unhideWhenUsed/>
    <w:rsid w:val="00BF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1D"/>
  </w:style>
  <w:style w:type="paragraph" w:styleId="BalloonText">
    <w:name w:val="Balloon Text"/>
    <w:basedOn w:val="Normal"/>
    <w:link w:val="BalloonTextChar"/>
    <w:uiPriority w:val="99"/>
    <w:semiHidden/>
    <w:unhideWhenUsed/>
    <w:rsid w:val="00BF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1D"/>
    <w:rPr>
      <w:rFonts w:ascii="Tahoma" w:hAnsi="Tahoma" w:cs="Tahoma"/>
      <w:sz w:val="16"/>
      <w:szCs w:val="16"/>
    </w:rPr>
  </w:style>
  <w:style w:type="paragraph" w:styleId="ListParagraph">
    <w:name w:val="List Paragraph"/>
    <w:basedOn w:val="Normal"/>
    <w:uiPriority w:val="34"/>
    <w:qFormat/>
    <w:rsid w:val="00BF1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51D"/>
    <w:rPr>
      <w:color w:val="0000FF" w:themeColor="hyperlink"/>
      <w:u w:val="single"/>
    </w:rPr>
  </w:style>
  <w:style w:type="paragraph" w:styleId="Header">
    <w:name w:val="header"/>
    <w:basedOn w:val="Normal"/>
    <w:link w:val="HeaderChar"/>
    <w:uiPriority w:val="99"/>
    <w:unhideWhenUsed/>
    <w:rsid w:val="00BF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1D"/>
  </w:style>
  <w:style w:type="paragraph" w:styleId="Footer">
    <w:name w:val="footer"/>
    <w:basedOn w:val="Normal"/>
    <w:link w:val="FooterChar"/>
    <w:uiPriority w:val="99"/>
    <w:unhideWhenUsed/>
    <w:rsid w:val="00BF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1D"/>
  </w:style>
  <w:style w:type="paragraph" w:styleId="BalloonText">
    <w:name w:val="Balloon Text"/>
    <w:basedOn w:val="Normal"/>
    <w:link w:val="BalloonTextChar"/>
    <w:uiPriority w:val="99"/>
    <w:semiHidden/>
    <w:unhideWhenUsed/>
    <w:rsid w:val="00BF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1D"/>
    <w:rPr>
      <w:rFonts w:ascii="Tahoma" w:hAnsi="Tahoma" w:cs="Tahoma"/>
      <w:sz w:val="16"/>
      <w:szCs w:val="16"/>
    </w:rPr>
  </w:style>
  <w:style w:type="paragraph" w:styleId="ListParagraph">
    <w:name w:val="List Paragraph"/>
    <w:basedOn w:val="Normal"/>
    <w:uiPriority w:val="34"/>
    <w:qFormat/>
    <w:rsid w:val="00BF1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8thfire/2011/11/whose-land-is-it-anywa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2015-11-25T13:41:00Z</dcterms:created>
  <dcterms:modified xsi:type="dcterms:W3CDTF">2015-11-25T14:24:00Z</dcterms:modified>
</cp:coreProperties>
</file>