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06" w:rsidRPr="00AD60E9" w:rsidRDefault="008D7106" w:rsidP="008D7106">
      <w:pPr>
        <w:spacing w:after="0" w:line="360" w:lineRule="atLeast"/>
        <w:jc w:val="center"/>
        <w:textAlignment w:val="baseline"/>
        <w:rPr>
          <w:rFonts w:ascii="Georgia" w:eastAsia="Times New Roman" w:hAnsi="Georgia"/>
          <w:color w:val="333333"/>
          <w:sz w:val="20"/>
          <w:szCs w:val="20"/>
          <w:lang w:eastAsia="en-CA"/>
        </w:rPr>
      </w:pPr>
      <w:r w:rsidRPr="00AD60E9">
        <w:rPr>
          <w:rFonts w:ascii="Georgia" w:eastAsia="Times New Roman" w:hAnsi="Georgia"/>
          <w:b/>
          <w:bCs/>
          <w:color w:val="333333"/>
          <w:sz w:val="20"/>
          <w:szCs w:val="20"/>
          <w:lang w:eastAsia="en-CA"/>
        </w:rPr>
        <w:t>“If you’re not angry, you’re not paying attention.”</w:t>
      </w:r>
    </w:p>
    <w:p w:rsidR="008D7106" w:rsidRPr="00AD60E9" w:rsidRDefault="008D7106" w:rsidP="008D7106">
      <w:pPr>
        <w:rPr>
          <w:rFonts w:ascii="Century Gothic" w:hAnsi="Century Gothic"/>
          <w:b/>
          <w:sz w:val="20"/>
          <w:szCs w:val="20"/>
        </w:rPr>
      </w:pPr>
    </w:p>
    <w:p w:rsidR="008D7106" w:rsidRPr="00F310DE" w:rsidRDefault="008D7106" w:rsidP="008D7106">
      <w:pPr>
        <w:rPr>
          <w:rFonts w:asciiTheme="minorHAnsi" w:hAnsiTheme="minorHAnsi"/>
        </w:rPr>
      </w:pPr>
      <w:r w:rsidRPr="00F310DE">
        <w:rPr>
          <w:rFonts w:asciiTheme="minorHAnsi" w:hAnsiTheme="minorHAnsi"/>
          <w:b/>
        </w:rPr>
        <w:t>To RANT:</w:t>
      </w:r>
      <w:r w:rsidRPr="00F310DE">
        <w:rPr>
          <w:rFonts w:asciiTheme="minorHAnsi" w:hAnsiTheme="minorHAnsi"/>
        </w:rPr>
        <w:t xml:space="preserve">  </w:t>
      </w:r>
      <w:r w:rsidRPr="00F310DE">
        <w:rPr>
          <w:rFonts w:asciiTheme="minorHAnsi" w:hAnsiTheme="minorHAnsi"/>
          <w:color w:val="333333"/>
          <w:lang w:val="en"/>
        </w:rPr>
        <w:t>to complain vigorously, either by writing or speaking up, about something that you find completely and utterly unacceptable and would like to have changed.</w:t>
      </w:r>
    </w:p>
    <w:p w:rsidR="00EF5CC0" w:rsidRDefault="008D7106" w:rsidP="00EF5CC0">
      <w:pPr>
        <w:rPr>
          <w:rStyle w:val="apple-style-span"/>
          <w:rFonts w:asciiTheme="minorHAnsi" w:hAnsiTheme="minorHAnsi" w:cs="Tahoma"/>
          <w:color w:val="333333"/>
          <w:shd w:val="clear" w:color="auto" w:fill="FFFFFF"/>
        </w:rPr>
      </w:pPr>
      <w:r w:rsidRPr="00F310DE">
        <w:rPr>
          <w:rStyle w:val="apple-style-span"/>
          <w:rFonts w:asciiTheme="minorHAnsi" w:hAnsiTheme="minorHAnsi" w:cs="Tahoma"/>
          <w:color w:val="333333"/>
          <w:shd w:val="clear" w:color="auto" w:fill="FFFFFF"/>
        </w:rPr>
        <w:t xml:space="preserve">A good rant, though provocative, is more than just a shout out of one’s thoughts and emotions, it is a carefully planned, well developed </w:t>
      </w:r>
      <w:bookmarkStart w:id="0" w:name="_GoBack"/>
      <w:bookmarkEnd w:id="0"/>
      <w:r w:rsidRPr="00F310DE">
        <w:rPr>
          <w:rStyle w:val="apple-style-span"/>
          <w:rFonts w:asciiTheme="minorHAnsi" w:hAnsiTheme="minorHAnsi" w:cs="Tahoma"/>
          <w:color w:val="333333"/>
          <w:shd w:val="clear" w:color="auto" w:fill="FFFFFF"/>
        </w:rPr>
        <w:t>dialogue presented with passion and conviction. </w:t>
      </w:r>
    </w:p>
    <w:p w:rsidR="00F310DE" w:rsidRDefault="008D7106" w:rsidP="00EF5CC0">
      <w:pPr>
        <w:rPr>
          <w:rStyle w:val="apple-style-span"/>
          <w:rFonts w:asciiTheme="minorHAnsi" w:hAnsiTheme="minorHAnsi" w:cs="Tahoma"/>
          <w:color w:val="333333"/>
          <w:shd w:val="clear" w:color="auto" w:fill="FFFFFF"/>
        </w:rPr>
      </w:pPr>
      <w:r w:rsidRPr="00F310DE">
        <w:rPr>
          <w:rStyle w:val="apple-style-span"/>
          <w:rFonts w:asciiTheme="minorHAnsi" w:hAnsiTheme="minorHAnsi" w:cs="Tahoma"/>
          <w:color w:val="333333"/>
          <w:shd w:val="clear" w:color="auto" w:fill="FFFFFF"/>
        </w:rPr>
        <w:t xml:space="preserve"> For this assignment you will carefully craft a rant in 200-300 words (approximately one page written and approximately one minute in speaking). </w:t>
      </w:r>
    </w:p>
    <w:p w:rsidR="00EF5CC0" w:rsidRDefault="008D7106" w:rsidP="00E61301">
      <w:pPr>
        <w:numPr>
          <w:ilvl w:val="0"/>
          <w:numId w:val="3"/>
        </w:numPr>
        <w:rPr>
          <w:rStyle w:val="apple-style-span"/>
          <w:rFonts w:asciiTheme="minorHAnsi" w:hAnsiTheme="minorHAnsi" w:cs="Tahoma"/>
          <w:color w:val="333333"/>
          <w:shd w:val="clear" w:color="auto" w:fill="FFFFFF"/>
        </w:rPr>
      </w:pPr>
      <w:r w:rsidRPr="00EF5CC0">
        <w:rPr>
          <w:rStyle w:val="apple-style-span"/>
          <w:rFonts w:asciiTheme="minorHAnsi" w:hAnsiTheme="minorHAnsi" w:cs="Tahoma"/>
          <w:color w:val="333333"/>
          <w:shd w:val="clear" w:color="auto" w:fill="FFFFFF"/>
        </w:rPr>
        <w:t>Your first step will be to choose a topic</w:t>
      </w:r>
      <w:r w:rsidR="00F310DE" w:rsidRPr="00EF5CC0">
        <w:rPr>
          <w:rStyle w:val="apple-style-span"/>
          <w:rFonts w:asciiTheme="minorHAnsi" w:hAnsiTheme="minorHAnsi" w:cs="Tahoma"/>
          <w:color w:val="333333"/>
          <w:shd w:val="clear" w:color="auto" w:fill="FFFFFF"/>
        </w:rPr>
        <w:t>. Your topic must relate to humanity’s impact on the Earth. It could be about how we treat each other, how we treat the world, or anything in between</w:t>
      </w:r>
      <w:r w:rsidR="007C3EDC" w:rsidRPr="00EF5CC0">
        <w:rPr>
          <w:rStyle w:val="apple-style-span"/>
          <w:rFonts w:asciiTheme="minorHAnsi" w:hAnsiTheme="minorHAnsi" w:cs="Tahoma"/>
          <w:color w:val="333333"/>
          <w:shd w:val="clear" w:color="auto" w:fill="FFFFFF"/>
        </w:rPr>
        <w:t>.</w:t>
      </w:r>
      <w:r w:rsidRPr="00EF5CC0">
        <w:rPr>
          <w:rStyle w:val="apple-style-span"/>
          <w:rFonts w:asciiTheme="minorHAnsi" w:hAnsiTheme="minorHAnsi" w:cs="Tahoma"/>
          <w:color w:val="333333"/>
          <w:shd w:val="clear" w:color="auto" w:fill="FFFFFF"/>
        </w:rPr>
        <w:t xml:space="preserve"> </w:t>
      </w:r>
    </w:p>
    <w:p w:rsidR="008D7106" w:rsidRPr="00EF5CC0" w:rsidRDefault="008D7106" w:rsidP="00E61301">
      <w:pPr>
        <w:numPr>
          <w:ilvl w:val="0"/>
          <w:numId w:val="3"/>
        </w:numPr>
        <w:rPr>
          <w:rStyle w:val="apple-style-span"/>
          <w:rFonts w:asciiTheme="minorHAnsi" w:hAnsiTheme="minorHAnsi" w:cs="Tahoma"/>
          <w:color w:val="333333"/>
          <w:shd w:val="clear" w:color="auto" w:fill="FFFFFF"/>
        </w:rPr>
      </w:pPr>
      <w:r w:rsidRPr="00EF5CC0">
        <w:rPr>
          <w:rStyle w:val="apple-style-span"/>
          <w:rFonts w:asciiTheme="minorHAnsi" w:hAnsiTheme="minorHAnsi" w:cs="Tahoma"/>
          <w:color w:val="333333"/>
          <w:shd w:val="clear" w:color="auto" w:fill="FFFFFF"/>
        </w:rPr>
        <w:t>Your rant will need a theme (a central insight) to provide direction for your speech.  Next</w:t>
      </w:r>
      <w:r w:rsidR="007C3EDC" w:rsidRPr="00EF5CC0">
        <w:rPr>
          <w:rStyle w:val="apple-style-span"/>
          <w:rFonts w:asciiTheme="minorHAnsi" w:hAnsiTheme="minorHAnsi" w:cs="Tahoma"/>
          <w:color w:val="333333"/>
          <w:shd w:val="clear" w:color="auto" w:fill="FFFFFF"/>
        </w:rPr>
        <w:t>,</w:t>
      </w:r>
      <w:r w:rsidRPr="00EF5CC0">
        <w:rPr>
          <w:rStyle w:val="apple-style-span"/>
          <w:rFonts w:asciiTheme="minorHAnsi" w:hAnsiTheme="minorHAnsi" w:cs="Tahoma"/>
          <w:color w:val="333333"/>
          <w:shd w:val="clear" w:color="auto" w:fill="FFFFFF"/>
        </w:rPr>
        <w:t xml:space="preserve"> you must develop your own opinions and ideas to support your theme and use convincing, relatable examples. Choose something that really bothers you and that you would like to change. Please keep in mind that your rant cannot involve a person.  </w:t>
      </w:r>
    </w:p>
    <w:p w:rsidR="008D7106" w:rsidRDefault="001245BD" w:rsidP="008D7106">
      <w:pPr>
        <w:pStyle w:val="ListParagraph"/>
        <w:numPr>
          <w:ilvl w:val="0"/>
          <w:numId w:val="2"/>
        </w:numPr>
        <w:rPr>
          <w:rFonts w:asciiTheme="minorHAnsi" w:hAnsiTheme="minorHAnsi" w:cs="Tahoma"/>
          <w:color w:val="333333"/>
          <w:shd w:val="clear" w:color="auto" w:fill="FFFFFF"/>
        </w:rPr>
      </w:pPr>
      <w:r w:rsidRPr="00F310DE">
        <w:rPr>
          <w:rFonts w:asciiTheme="minorHAnsi" w:hAnsiTheme="minorHAnsi" w:cs="Tahoma"/>
          <w:color w:val="333333"/>
          <w:shd w:val="clear" w:color="auto" w:fill="FFFFFF"/>
        </w:rPr>
        <w:t>Tip:</w:t>
      </w:r>
      <w:r w:rsidR="008D7106" w:rsidRPr="00F310DE">
        <w:rPr>
          <w:rFonts w:asciiTheme="minorHAnsi" w:hAnsiTheme="minorHAnsi" w:cs="Tahoma"/>
          <w:color w:val="333333"/>
          <w:shd w:val="clear" w:color="auto" w:fill="FFFFFF"/>
        </w:rPr>
        <w:t xml:space="preserve"> Have a clear beginning, middle and an end. </w:t>
      </w:r>
      <w:r w:rsidR="00D5602F" w:rsidRPr="00F310DE">
        <w:rPr>
          <w:rFonts w:asciiTheme="minorHAnsi" w:hAnsiTheme="minorHAnsi" w:cs="Tahoma"/>
          <w:color w:val="333333"/>
          <w:shd w:val="clear" w:color="auto" w:fill="FFFFFF"/>
        </w:rPr>
        <w:t xml:space="preserve">Remember your </w:t>
      </w:r>
      <w:r w:rsidR="00D5602F" w:rsidRPr="00F310DE">
        <w:rPr>
          <w:rFonts w:asciiTheme="minorHAnsi" w:hAnsiTheme="minorHAnsi" w:cs="Tahoma"/>
          <w:b/>
          <w:color w:val="333333"/>
          <w:shd w:val="clear" w:color="auto" w:fill="FFFFFF"/>
        </w:rPr>
        <w:t>Purpose</w:t>
      </w:r>
      <w:r w:rsidR="00D5602F" w:rsidRPr="00F310DE">
        <w:rPr>
          <w:rFonts w:asciiTheme="minorHAnsi" w:hAnsiTheme="minorHAnsi" w:cs="Tahoma"/>
          <w:color w:val="333333"/>
          <w:shd w:val="clear" w:color="auto" w:fill="FFFFFF"/>
        </w:rPr>
        <w:t xml:space="preserve">, to convince your audience to agree with your message. Your </w:t>
      </w:r>
      <w:r w:rsidR="00D5602F" w:rsidRPr="00F310DE">
        <w:rPr>
          <w:rFonts w:asciiTheme="minorHAnsi" w:hAnsiTheme="minorHAnsi" w:cs="Tahoma"/>
          <w:b/>
          <w:color w:val="333333"/>
          <w:shd w:val="clear" w:color="auto" w:fill="FFFFFF"/>
        </w:rPr>
        <w:t>Audience</w:t>
      </w:r>
      <w:r w:rsidR="007C3EDC" w:rsidRPr="00F310DE">
        <w:rPr>
          <w:rFonts w:asciiTheme="minorHAnsi" w:hAnsiTheme="minorHAnsi" w:cs="Tahoma"/>
          <w:color w:val="333333"/>
          <w:shd w:val="clear" w:color="auto" w:fill="FFFFFF"/>
        </w:rPr>
        <w:t xml:space="preserve"> is </w:t>
      </w:r>
      <w:r w:rsidR="00F310DE">
        <w:rPr>
          <w:rFonts w:asciiTheme="minorHAnsi" w:hAnsiTheme="minorHAnsi" w:cs="Tahoma"/>
          <w:color w:val="333333"/>
          <w:shd w:val="clear" w:color="auto" w:fill="FFFFFF"/>
        </w:rPr>
        <w:t>our English class</w:t>
      </w:r>
      <w:r w:rsidRPr="00F310DE">
        <w:rPr>
          <w:rFonts w:asciiTheme="minorHAnsi" w:hAnsiTheme="minorHAnsi" w:cs="Tahoma"/>
          <w:color w:val="333333"/>
          <w:shd w:val="clear" w:color="auto" w:fill="FFFFFF"/>
        </w:rPr>
        <w:t xml:space="preserve">. </w:t>
      </w:r>
    </w:p>
    <w:p w:rsidR="00EF5CC0" w:rsidRDefault="00EF5CC0" w:rsidP="00EF5CC0">
      <w:pPr>
        <w:pStyle w:val="ListParagraph"/>
        <w:rPr>
          <w:rFonts w:asciiTheme="minorHAnsi" w:hAnsiTheme="minorHAnsi" w:cs="Tahoma"/>
          <w:color w:val="333333"/>
          <w:shd w:val="clear" w:color="auto" w:fill="FFFFFF"/>
        </w:rPr>
      </w:pPr>
    </w:p>
    <w:p w:rsidR="00EF5CC0" w:rsidRDefault="00EF5CC0" w:rsidP="008D7106">
      <w:pPr>
        <w:pStyle w:val="ListParagraph"/>
        <w:numPr>
          <w:ilvl w:val="0"/>
          <w:numId w:val="2"/>
        </w:numPr>
        <w:rPr>
          <w:rFonts w:asciiTheme="minorHAnsi" w:hAnsiTheme="minorHAnsi" w:cs="Tahoma"/>
          <w:color w:val="333333"/>
          <w:shd w:val="clear" w:color="auto" w:fill="FFFFFF"/>
        </w:rPr>
      </w:pPr>
      <w:r>
        <w:rPr>
          <w:rFonts w:asciiTheme="minorHAnsi" w:hAnsiTheme="minorHAnsi" w:cs="Tahoma"/>
          <w:color w:val="333333"/>
          <w:shd w:val="clear" w:color="auto" w:fill="FFFFFF"/>
        </w:rPr>
        <w:t>Use Rick Mercer’s style of rants as guidance. Note that each are less than 2 minutes. You don’t necessarily need to walk around, (though it’s a cool style), but you do need to know your topic, speak convincingly, rehearse your idea, and focus on tone, diction, and pronunciation.</w:t>
      </w:r>
    </w:p>
    <w:p w:rsidR="00590E2D" w:rsidRDefault="00590E2D" w:rsidP="00590E2D">
      <w:pPr>
        <w:pStyle w:val="ListParagraph"/>
        <w:rPr>
          <w:rFonts w:asciiTheme="minorHAnsi" w:hAnsiTheme="minorHAnsi" w:cs="Tahoma"/>
          <w:color w:val="333333"/>
          <w:shd w:val="clear" w:color="auto" w:fill="FFFFFF"/>
        </w:rPr>
      </w:pPr>
    </w:p>
    <w:p w:rsidR="00590E2D" w:rsidRDefault="00590E2D" w:rsidP="008D7106">
      <w:pPr>
        <w:pStyle w:val="ListParagraph"/>
        <w:numPr>
          <w:ilvl w:val="0"/>
          <w:numId w:val="2"/>
        </w:numPr>
        <w:rPr>
          <w:rFonts w:asciiTheme="minorHAnsi" w:hAnsiTheme="minorHAnsi" w:cs="Tahoma"/>
          <w:color w:val="333333"/>
          <w:shd w:val="clear" w:color="auto" w:fill="FFFFFF"/>
        </w:rPr>
      </w:pPr>
      <w:r>
        <w:rPr>
          <w:rFonts w:asciiTheme="minorHAnsi" w:hAnsiTheme="minorHAnsi" w:cs="Tahoma"/>
          <w:color w:val="333333"/>
          <w:shd w:val="clear" w:color="auto" w:fill="FFFFFF"/>
        </w:rPr>
        <w:t>Create a script. Write it out and rehearse it. You are responsible for submitting the script with your video.</w:t>
      </w:r>
    </w:p>
    <w:p w:rsidR="00EF5CC0" w:rsidRDefault="00EF5CC0" w:rsidP="00EF5CC0">
      <w:pPr>
        <w:pStyle w:val="ListParagraph"/>
        <w:rPr>
          <w:rFonts w:asciiTheme="minorHAnsi" w:hAnsiTheme="minorHAnsi" w:cs="Tahoma"/>
          <w:color w:val="333333"/>
          <w:shd w:val="clear" w:color="auto" w:fill="FFFFFF"/>
        </w:rPr>
      </w:pPr>
    </w:p>
    <w:p w:rsidR="00EF5CC0" w:rsidRDefault="00EF5CC0" w:rsidP="008D7106">
      <w:pPr>
        <w:pStyle w:val="ListParagraph"/>
        <w:numPr>
          <w:ilvl w:val="0"/>
          <w:numId w:val="2"/>
        </w:numPr>
        <w:rPr>
          <w:rFonts w:asciiTheme="minorHAnsi" w:hAnsiTheme="minorHAnsi" w:cs="Tahoma"/>
          <w:color w:val="333333"/>
          <w:shd w:val="clear" w:color="auto" w:fill="FFFFFF"/>
        </w:rPr>
      </w:pPr>
      <w:r>
        <w:rPr>
          <w:rFonts w:asciiTheme="minorHAnsi" w:hAnsiTheme="minorHAnsi" w:cs="Tahoma"/>
          <w:color w:val="333333"/>
          <w:shd w:val="clear" w:color="auto" w:fill="FFFFFF"/>
        </w:rPr>
        <w:t xml:space="preserve">You may work with a partner so they can record you and then you can record them. You can use school cameras, (check with Mr. Haslam first) or your phones. </w:t>
      </w:r>
    </w:p>
    <w:p w:rsidR="00EF5CC0" w:rsidRDefault="00EF5CC0" w:rsidP="00EF5CC0">
      <w:pPr>
        <w:pStyle w:val="ListParagraph"/>
        <w:rPr>
          <w:rFonts w:asciiTheme="minorHAnsi" w:hAnsiTheme="minorHAnsi" w:cs="Tahoma"/>
          <w:color w:val="333333"/>
          <w:shd w:val="clear" w:color="auto" w:fill="FFFFFF"/>
        </w:rPr>
      </w:pPr>
    </w:p>
    <w:p w:rsidR="00EF5CC0" w:rsidRPr="00590E2D" w:rsidRDefault="00EF5CC0" w:rsidP="008D7106">
      <w:pPr>
        <w:pStyle w:val="ListParagraph"/>
        <w:numPr>
          <w:ilvl w:val="0"/>
          <w:numId w:val="2"/>
        </w:numPr>
        <w:rPr>
          <w:rFonts w:asciiTheme="minorHAnsi" w:hAnsiTheme="minorHAnsi" w:cs="Tahoma"/>
          <w:color w:val="333333"/>
          <w:shd w:val="clear" w:color="auto" w:fill="FFFFFF"/>
        </w:rPr>
      </w:pPr>
      <w:r>
        <w:rPr>
          <w:rFonts w:asciiTheme="minorHAnsi" w:hAnsiTheme="minorHAnsi" w:cs="Tahoma"/>
          <w:color w:val="333333"/>
          <w:shd w:val="clear" w:color="auto" w:fill="FFFFFF"/>
        </w:rPr>
        <w:t xml:space="preserve">Ensure that you can share/upload/save your file. You may upload to YouTube, save it to Shares, </w:t>
      </w:r>
      <w:r w:rsidRPr="00590E2D">
        <w:rPr>
          <w:rFonts w:asciiTheme="minorHAnsi" w:hAnsiTheme="minorHAnsi" w:cs="Tahoma"/>
          <w:color w:val="333333"/>
          <w:shd w:val="clear" w:color="auto" w:fill="FFFFFF"/>
        </w:rPr>
        <w:t>or bring a USB. I won’t share these outside of class unless you provide your permission.</w:t>
      </w:r>
    </w:p>
    <w:p w:rsidR="007E3DAD" w:rsidRPr="00590E2D" w:rsidRDefault="00EF5CC0" w:rsidP="00B85E3E">
      <w:pPr>
        <w:rPr>
          <w:rFonts w:asciiTheme="minorHAnsi" w:hAnsiTheme="minorHAnsi"/>
          <w:b/>
          <w:i/>
          <w:color w:val="333333"/>
          <w:shd w:val="clear" w:color="auto" w:fill="FFFFFF"/>
        </w:rPr>
      </w:pPr>
      <w:r w:rsidRPr="00590E2D">
        <w:rPr>
          <w:rFonts w:asciiTheme="minorHAnsi" w:hAnsiTheme="minorHAnsi"/>
          <w:b/>
          <w:i/>
          <w:color w:val="333333"/>
          <w:shd w:val="clear" w:color="auto" w:fill="FFFFFF"/>
        </w:rPr>
        <w:t>Success Criteria</w:t>
      </w:r>
      <w:r w:rsidR="00B85E3E" w:rsidRPr="00590E2D">
        <w:rPr>
          <w:rFonts w:asciiTheme="minorHAnsi" w:hAnsiTheme="minorHAnsi"/>
          <w:b/>
          <w:i/>
          <w:color w:val="333333"/>
          <w:shd w:val="clear" w:color="auto" w:fill="FFFFFF"/>
        </w:rPr>
        <w:t xml:space="preserve">: </w:t>
      </w:r>
    </w:p>
    <w:p w:rsidR="00590E2D" w:rsidRDefault="00590E2D" w:rsidP="00590E2D">
      <w:pPr>
        <w:contextualSpacing/>
        <w:rPr>
          <w:rFonts w:asciiTheme="minorHAnsi" w:hAnsiTheme="minorHAnsi"/>
          <w:color w:val="333333"/>
          <w:shd w:val="clear" w:color="auto" w:fill="FFFFFF"/>
        </w:rPr>
      </w:pPr>
      <w:r>
        <w:rPr>
          <w:rFonts w:asciiTheme="minorHAnsi" w:hAnsiTheme="minorHAnsi"/>
          <w:color w:val="333333"/>
          <w:shd w:val="clear" w:color="auto" w:fill="FFFFFF"/>
        </w:rPr>
        <w:t xml:space="preserve">[ ] My topic relates to a theme within </w:t>
      </w:r>
      <w:r>
        <w:rPr>
          <w:rFonts w:asciiTheme="minorHAnsi" w:hAnsiTheme="minorHAnsi"/>
          <w:i/>
          <w:color w:val="333333"/>
          <w:shd w:val="clear" w:color="auto" w:fill="FFFFFF"/>
        </w:rPr>
        <w:t>Ishmael</w:t>
      </w:r>
      <w:r>
        <w:rPr>
          <w:rFonts w:asciiTheme="minorHAnsi" w:hAnsiTheme="minorHAnsi"/>
          <w:color w:val="333333"/>
          <w:shd w:val="clear" w:color="auto" w:fill="FFFFFF"/>
        </w:rPr>
        <w:t>, focusing on humanity/human nature</w:t>
      </w:r>
    </w:p>
    <w:p w:rsidR="00590E2D" w:rsidRDefault="00590E2D" w:rsidP="00590E2D">
      <w:pPr>
        <w:contextualSpacing/>
        <w:rPr>
          <w:rFonts w:asciiTheme="minorHAnsi" w:hAnsiTheme="minorHAnsi"/>
          <w:color w:val="333333"/>
          <w:shd w:val="clear" w:color="auto" w:fill="FFFFFF"/>
        </w:rPr>
      </w:pPr>
      <w:r>
        <w:rPr>
          <w:rFonts w:asciiTheme="minorHAnsi" w:hAnsiTheme="minorHAnsi"/>
          <w:color w:val="333333"/>
          <w:shd w:val="clear" w:color="auto" w:fill="FFFFFF"/>
        </w:rPr>
        <w:t>[ ] My rant has a clear beginning, middle, and end with a coherent structure and style</w:t>
      </w:r>
    </w:p>
    <w:p w:rsidR="00590E2D" w:rsidRDefault="00590E2D" w:rsidP="00590E2D">
      <w:pPr>
        <w:contextualSpacing/>
        <w:rPr>
          <w:rFonts w:asciiTheme="minorHAnsi" w:hAnsiTheme="minorHAnsi"/>
          <w:color w:val="333333"/>
          <w:shd w:val="clear" w:color="auto" w:fill="FFFFFF"/>
        </w:rPr>
      </w:pPr>
      <w:r>
        <w:rPr>
          <w:rFonts w:asciiTheme="minorHAnsi" w:hAnsiTheme="minorHAnsi"/>
          <w:color w:val="333333"/>
          <w:shd w:val="clear" w:color="auto" w:fill="FFFFFF"/>
        </w:rPr>
        <w:t>[ ] Words and phrases effectively communicate the topic of my rant</w:t>
      </w:r>
    </w:p>
    <w:p w:rsidR="00590E2D" w:rsidRDefault="00590E2D" w:rsidP="00590E2D">
      <w:pPr>
        <w:contextualSpacing/>
        <w:rPr>
          <w:rFonts w:asciiTheme="minorHAnsi" w:hAnsiTheme="minorHAnsi"/>
          <w:color w:val="333333"/>
          <w:shd w:val="clear" w:color="auto" w:fill="FFFFFF"/>
        </w:rPr>
      </w:pPr>
      <w:r>
        <w:rPr>
          <w:rFonts w:asciiTheme="minorHAnsi" w:hAnsiTheme="minorHAnsi"/>
          <w:color w:val="333333"/>
          <w:shd w:val="clear" w:color="auto" w:fill="FFFFFF"/>
        </w:rPr>
        <w:t>[ ] A “style”, developed through voice, tone, diction, speed is developed in the rant</w:t>
      </w:r>
    </w:p>
    <w:p w:rsidR="00590E2D" w:rsidRPr="00590E2D" w:rsidRDefault="00590E2D" w:rsidP="00590E2D">
      <w:pPr>
        <w:contextualSpacing/>
        <w:rPr>
          <w:rFonts w:asciiTheme="minorHAnsi" w:hAnsiTheme="minorHAnsi"/>
          <w:color w:val="333333"/>
          <w:shd w:val="clear" w:color="auto" w:fill="FFFFFF"/>
        </w:rPr>
      </w:pPr>
      <w:r>
        <w:rPr>
          <w:rFonts w:asciiTheme="minorHAnsi" w:hAnsiTheme="minorHAnsi"/>
          <w:color w:val="333333"/>
          <w:shd w:val="clear" w:color="auto" w:fill="FFFFFF"/>
        </w:rPr>
        <w:t>[ ] All aspects of the assignment’s instructions have been followed</w:t>
      </w:r>
    </w:p>
    <w:p w:rsidR="00590E2D" w:rsidRDefault="00590E2D" w:rsidP="00EF5CC0">
      <w:pPr>
        <w:ind w:left="2160"/>
        <w:rPr>
          <w:rFonts w:asciiTheme="minorHAnsi" w:hAnsiTheme="minorHAnsi"/>
          <w:color w:val="333333"/>
          <w:sz w:val="16"/>
          <w:szCs w:val="16"/>
          <w:shd w:val="clear" w:color="auto" w:fill="FFFFFF"/>
        </w:rPr>
      </w:pPr>
    </w:p>
    <w:p w:rsidR="00EF5CC0" w:rsidRPr="00590E2D" w:rsidRDefault="00590E2D" w:rsidP="00590E2D">
      <w:pPr>
        <w:rPr>
          <w:rFonts w:asciiTheme="minorHAnsi" w:hAnsiTheme="minorHAnsi"/>
          <w:b/>
          <w:color w:val="333333"/>
          <w:sz w:val="16"/>
          <w:szCs w:val="16"/>
          <w:shd w:val="clear" w:color="auto" w:fill="FFFFFF"/>
        </w:rPr>
      </w:pPr>
      <w:r w:rsidRPr="00590E2D">
        <w:rPr>
          <w:rFonts w:asciiTheme="minorHAnsi" w:hAnsiTheme="minorHAnsi"/>
          <w:b/>
          <w:i/>
          <w:color w:val="333333"/>
          <w:szCs w:val="16"/>
          <w:shd w:val="clear" w:color="auto" w:fill="FFFFFF"/>
        </w:rPr>
        <w:t>RUBRIC</w:t>
      </w:r>
      <w:r>
        <w:rPr>
          <w:rFonts w:asciiTheme="minorHAnsi" w:hAnsiTheme="minorHAnsi"/>
          <w:b/>
          <w:i/>
          <w:color w:val="333333"/>
          <w:szCs w:val="16"/>
          <w:shd w:val="clear" w:color="auto" w:fill="FFFFFF"/>
        </w:rPr>
        <w:tab/>
      </w:r>
      <w:r>
        <w:rPr>
          <w:rFonts w:asciiTheme="minorHAnsi" w:hAnsiTheme="minorHAnsi"/>
          <w:b/>
          <w:i/>
          <w:color w:val="333333"/>
          <w:szCs w:val="16"/>
          <w:shd w:val="clear" w:color="auto" w:fill="FFFFFF"/>
        </w:rPr>
        <w:tab/>
      </w:r>
      <w:r>
        <w:rPr>
          <w:rFonts w:asciiTheme="minorHAnsi" w:hAnsiTheme="minorHAnsi"/>
          <w:b/>
          <w:i/>
          <w:color w:val="333333"/>
          <w:szCs w:val="16"/>
          <w:shd w:val="clear" w:color="auto" w:fill="FFFFFF"/>
        </w:rPr>
        <w:tab/>
      </w:r>
      <w:r w:rsidR="00EF5CC0" w:rsidRPr="00590E2D">
        <w:rPr>
          <w:rFonts w:asciiTheme="minorHAnsi" w:hAnsiTheme="minorHAnsi"/>
          <w:color w:val="333333"/>
          <w:sz w:val="16"/>
          <w:szCs w:val="16"/>
          <w:shd w:val="clear" w:color="auto" w:fill="FFFFFF"/>
        </w:rPr>
        <w:tab/>
      </w:r>
      <w:r w:rsidR="00EF5CC0" w:rsidRPr="00590E2D">
        <w:rPr>
          <w:rFonts w:asciiTheme="minorHAnsi" w:hAnsiTheme="minorHAnsi"/>
          <w:b/>
          <w:color w:val="333333"/>
          <w:sz w:val="16"/>
          <w:szCs w:val="16"/>
          <w:shd w:val="clear" w:color="auto" w:fill="FFFFFF"/>
        </w:rPr>
        <w:t xml:space="preserve"> 4                                     3                               </w:t>
      </w:r>
      <w:r w:rsidR="00EF5CC0" w:rsidRPr="00590E2D">
        <w:rPr>
          <w:rFonts w:asciiTheme="minorHAnsi" w:hAnsiTheme="minorHAnsi"/>
          <w:b/>
          <w:color w:val="333333"/>
          <w:sz w:val="16"/>
          <w:szCs w:val="16"/>
          <w:shd w:val="clear" w:color="auto" w:fill="FFFFFF"/>
        </w:rPr>
        <w:tab/>
      </w:r>
      <w:r w:rsidR="00EF5CC0" w:rsidRPr="00590E2D">
        <w:rPr>
          <w:rFonts w:asciiTheme="minorHAnsi" w:hAnsiTheme="minorHAnsi"/>
          <w:b/>
          <w:color w:val="333333"/>
          <w:sz w:val="16"/>
          <w:szCs w:val="16"/>
          <w:shd w:val="clear" w:color="auto" w:fill="FFFFFF"/>
        </w:rPr>
        <w:tab/>
        <w:t xml:space="preserve">     2                           </w:t>
      </w:r>
      <w:r w:rsidR="00EF5CC0" w:rsidRPr="00590E2D">
        <w:rPr>
          <w:rFonts w:asciiTheme="minorHAnsi" w:hAnsiTheme="minorHAnsi"/>
          <w:b/>
          <w:color w:val="333333"/>
          <w:sz w:val="16"/>
          <w:szCs w:val="16"/>
          <w:shd w:val="clear" w:color="auto" w:fill="FFFFFF"/>
        </w:rPr>
        <w:tab/>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42"/>
        <w:gridCol w:w="1915"/>
        <w:gridCol w:w="1915"/>
        <w:gridCol w:w="1916"/>
      </w:tblGrid>
      <w:tr w:rsidR="00EF5CC0" w:rsidRPr="00590E2D" w:rsidTr="00885419">
        <w:tc>
          <w:tcPr>
            <w:tcW w:w="2088" w:type="dxa"/>
          </w:tcPr>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communicate orally for a wide range of purposes,</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using language effective for the intended</w:t>
            </w:r>
          </w:p>
          <w:p w:rsidR="00EF5CC0" w:rsidRPr="00590E2D" w:rsidRDefault="00EF5CC0" w:rsidP="00885419">
            <w:pPr>
              <w:spacing w:after="0" w:line="240" w:lineRule="auto"/>
              <w:rPr>
                <w:rFonts w:asciiTheme="minorHAnsi" w:hAnsiTheme="minorHAnsi" w:cs="Tahoma"/>
                <w:color w:val="333333"/>
                <w:sz w:val="18"/>
                <w:szCs w:val="18"/>
                <w:shd w:val="clear" w:color="auto" w:fill="FFFFFF"/>
                <w:lang w:val="en-US"/>
              </w:rPr>
            </w:pPr>
            <w:r w:rsidRPr="00590E2D">
              <w:rPr>
                <w:rFonts w:asciiTheme="minorHAnsi" w:hAnsiTheme="minorHAnsi" w:cs="Palatino-Roman"/>
                <w:color w:val="231F20"/>
                <w:sz w:val="18"/>
                <w:szCs w:val="18"/>
                <w:lang w:val="en-US"/>
              </w:rPr>
              <w:t>audience</w:t>
            </w:r>
          </w:p>
        </w:tc>
        <w:tc>
          <w:tcPr>
            <w:tcW w:w="1742"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most of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some of the expectations of this outcome. </w:t>
            </w:r>
          </w:p>
        </w:tc>
        <w:tc>
          <w:tcPr>
            <w:tcW w:w="1916"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few of the expectations of this outcome. </w:t>
            </w:r>
          </w:p>
        </w:tc>
      </w:tr>
      <w:tr w:rsidR="00EF5CC0" w:rsidRPr="00590E2D" w:rsidTr="00885419">
        <w:tc>
          <w:tcPr>
            <w:tcW w:w="2088" w:type="dxa"/>
          </w:tcPr>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communicate in a clear, coherent manner,</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using a structure and style effective for the</w:t>
            </w:r>
          </w:p>
          <w:p w:rsidR="00EF5CC0" w:rsidRPr="00590E2D" w:rsidRDefault="00EF5CC0" w:rsidP="00885419">
            <w:pPr>
              <w:spacing w:after="0" w:line="240" w:lineRule="auto"/>
              <w:rPr>
                <w:rFonts w:asciiTheme="minorHAnsi" w:hAnsiTheme="minorHAnsi" w:cs="Tahoma"/>
                <w:color w:val="333333"/>
                <w:sz w:val="18"/>
                <w:szCs w:val="18"/>
                <w:shd w:val="clear" w:color="auto" w:fill="FFFFFF"/>
                <w:lang w:val="en-US"/>
              </w:rPr>
            </w:pPr>
            <w:r w:rsidRPr="00590E2D">
              <w:rPr>
                <w:rFonts w:asciiTheme="minorHAnsi" w:hAnsiTheme="minorHAnsi" w:cs="Palatino-Roman"/>
                <w:color w:val="231F20"/>
                <w:sz w:val="18"/>
                <w:szCs w:val="18"/>
                <w:lang w:val="en-US"/>
              </w:rPr>
              <w:t>purpose, subject matter, and intended audience</w:t>
            </w:r>
          </w:p>
        </w:tc>
        <w:tc>
          <w:tcPr>
            <w:tcW w:w="1742"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most of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some of the expectations of this outcome. </w:t>
            </w:r>
          </w:p>
        </w:tc>
        <w:tc>
          <w:tcPr>
            <w:tcW w:w="1916"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few of the expectations of this outcome. </w:t>
            </w:r>
          </w:p>
        </w:tc>
      </w:tr>
      <w:tr w:rsidR="00EF5CC0" w:rsidRPr="00590E2D" w:rsidTr="00885419">
        <w:tc>
          <w:tcPr>
            <w:tcW w:w="2088" w:type="dxa"/>
          </w:tcPr>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use the most appropriate words, phrases, and</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terminology, and a variety of stylistic devices,</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to communicate their meaning in a compelling</w:t>
            </w:r>
          </w:p>
          <w:p w:rsidR="00EF5CC0" w:rsidRPr="00590E2D" w:rsidRDefault="00EF5CC0" w:rsidP="00885419">
            <w:pPr>
              <w:spacing w:after="0" w:line="240" w:lineRule="auto"/>
              <w:rPr>
                <w:rFonts w:asciiTheme="minorHAnsi" w:hAnsiTheme="minorHAnsi" w:cs="Tahoma"/>
                <w:color w:val="333333"/>
                <w:sz w:val="18"/>
                <w:szCs w:val="18"/>
                <w:shd w:val="clear" w:color="auto" w:fill="FFFFFF"/>
              </w:rPr>
            </w:pPr>
            <w:r w:rsidRPr="00590E2D">
              <w:rPr>
                <w:rFonts w:asciiTheme="minorHAnsi" w:hAnsiTheme="minorHAnsi" w:cs="Palatino-Roman"/>
                <w:color w:val="231F20"/>
                <w:sz w:val="18"/>
                <w:szCs w:val="18"/>
                <w:lang w:val="en-US"/>
              </w:rPr>
              <w:t>way and to engage their intended audience</w:t>
            </w:r>
          </w:p>
        </w:tc>
        <w:tc>
          <w:tcPr>
            <w:tcW w:w="1742"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most of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some of the expectations of this outcome. </w:t>
            </w:r>
          </w:p>
        </w:tc>
        <w:tc>
          <w:tcPr>
            <w:tcW w:w="1916"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few of the expectations of this outcome. </w:t>
            </w:r>
          </w:p>
        </w:tc>
      </w:tr>
      <w:tr w:rsidR="00EF5CC0" w:rsidRPr="00590E2D" w:rsidTr="00885419">
        <w:tc>
          <w:tcPr>
            <w:tcW w:w="2088" w:type="dxa"/>
          </w:tcPr>
          <w:p w:rsidR="00EF5CC0" w:rsidRPr="00590E2D" w:rsidRDefault="00EF5CC0" w:rsidP="00885419">
            <w:pPr>
              <w:autoSpaceDE w:val="0"/>
              <w:autoSpaceDN w:val="0"/>
              <w:adjustRightInd w:val="0"/>
              <w:spacing w:after="0" w:line="240" w:lineRule="auto"/>
              <w:rPr>
                <w:rFonts w:asciiTheme="minorHAnsi" w:hAnsiTheme="minorHAnsi" w:cs="Palatino-Roman"/>
                <w:color w:val="231F20"/>
                <w:sz w:val="19"/>
                <w:szCs w:val="19"/>
                <w:lang w:val="en-US"/>
              </w:rPr>
            </w:pPr>
            <w:r w:rsidRPr="00590E2D">
              <w:rPr>
                <w:rFonts w:asciiTheme="minorHAnsi" w:hAnsiTheme="minorHAnsi" w:cs="Palatino-Roman"/>
                <w:color w:val="231F20"/>
                <w:sz w:val="19"/>
                <w:szCs w:val="19"/>
                <w:lang w:val="en-US"/>
              </w:rPr>
              <w:t>establish a distinctive and original voice in</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9"/>
                <w:szCs w:val="19"/>
                <w:lang w:val="en-US"/>
              </w:rPr>
            </w:pPr>
            <w:r w:rsidRPr="00590E2D">
              <w:rPr>
                <w:rFonts w:asciiTheme="minorHAnsi" w:hAnsiTheme="minorHAnsi" w:cs="Palatino-Roman"/>
                <w:color w:val="231F20"/>
                <w:sz w:val="19"/>
                <w:szCs w:val="19"/>
                <w:lang w:val="en-US"/>
              </w:rPr>
              <w:t>their writing, modifying language and tone</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9"/>
                <w:szCs w:val="19"/>
                <w:lang w:val="en-US"/>
              </w:rPr>
            </w:pPr>
            <w:r w:rsidRPr="00590E2D">
              <w:rPr>
                <w:rFonts w:asciiTheme="minorHAnsi" w:hAnsiTheme="minorHAnsi" w:cs="Palatino-Roman"/>
                <w:color w:val="231F20"/>
                <w:sz w:val="19"/>
                <w:szCs w:val="19"/>
                <w:lang w:val="en-US"/>
              </w:rPr>
              <w:t>skillfully and effectively to suit the form,</w:t>
            </w:r>
          </w:p>
          <w:p w:rsidR="00EF5CC0" w:rsidRPr="00590E2D" w:rsidRDefault="00EF5CC0" w:rsidP="00885419">
            <w:pPr>
              <w:spacing w:after="0" w:line="240" w:lineRule="auto"/>
              <w:rPr>
                <w:rFonts w:asciiTheme="minorHAnsi" w:hAnsiTheme="minorHAnsi" w:cs="Palatino-Roman"/>
                <w:color w:val="231F20"/>
                <w:sz w:val="19"/>
                <w:szCs w:val="19"/>
                <w:lang w:val="en-US"/>
              </w:rPr>
            </w:pPr>
            <w:r w:rsidRPr="00590E2D">
              <w:rPr>
                <w:rFonts w:asciiTheme="minorHAnsi" w:hAnsiTheme="minorHAnsi" w:cs="Palatino-Roman"/>
                <w:color w:val="231F20"/>
                <w:sz w:val="19"/>
                <w:szCs w:val="19"/>
                <w:lang w:val="en-US"/>
              </w:rPr>
              <w:t>audience, and purpose for writing</w:t>
            </w:r>
          </w:p>
          <w:p w:rsidR="00EF5CC0" w:rsidRPr="00590E2D" w:rsidRDefault="00EF5CC0" w:rsidP="00885419">
            <w:pPr>
              <w:spacing w:after="0" w:line="240" w:lineRule="auto"/>
              <w:rPr>
                <w:rFonts w:asciiTheme="minorHAnsi" w:hAnsiTheme="minorHAnsi" w:cs="Palatino-Roman"/>
                <w:color w:val="231F20"/>
                <w:sz w:val="19"/>
                <w:szCs w:val="19"/>
                <w:lang w:val="en-US"/>
              </w:rPr>
            </w:pPr>
          </w:p>
          <w:p w:rsidR="00EF5CC0" w:rsidRPr="00590E2D" w:rsidRDefault="00EF5CC0" w:rsidP="00885419">
            <w:pPr>
              <w:spacing w:after="0" w:line="240" w:lineRule="auto"/>
              <w:rPr>
                <w:rFonts w:asciiTheme="minorHAnsi" w:hAnsiTheme="minorHAnsi" w:cs="Tahoma"/>
                <w:color w:val="333333"/>
                <w:sz w:val="18"/>
                <w:szCs w:val="18"/>
                <w:shd w:val="clear" w:color="auto" w:fill="FFFFFF"/>
              </w:rPr>
            </w:pPr>
          </w:p>
        </w:tc>
        <w:tc>
          <w:tcPr>
            <w:tcW w:w="1742"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most of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some of the expectations of this outcome. </w:t>
            </w:r>
          </w:p>
        </w:tc>
        <w:tc>
          <w:tcPr>
            <w:tcW w:w="1916"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few of the expectations of this outcome. </w:t>
            </w:r>
          </w:p>
        </w:tc>
      </w:tr>
      <w:tr w:rsidR="00EF5CC0" w:rsidRPr="00590E2D" w:rsidTr="00885419">
        <w:tc>
          <w:tcPr>
            <w:tcW w:w="2088" w:type="dxa"/>
          </w:tcPr>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extend understanding of texts, including complex</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and challenging texts, by making rich and</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increasingly insightful connections between</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the ideas in them and personal knowledge,</w:t>
            </w:r>
          </w:p>
          <w:p w:rsidR="00EF5CC0" w:rsidRPr="00590E2D" w:rsidRDefault="00EF5CC0" w:rsidP="00885419">
            <w:pPr>
              <w:autoSpaceDE w:val="0"/>
              <w:autoSpaceDN w:val="0"/>
              <w:adjustRightInd w:val="0"/>
              <w:spacing w:after="0" w:line="240" w:lineRule="auto"/>
              <w:rPr>
                <w:rFonts w:asciiTheme="minorHAnsi" w:hAnsiTheme="minorHAnsi" w:cs="Palatino-Roman"/>
                <w:color w:val="231F20"/>
                <w:sz w:val="18"/>
                <w:szCs w:val="18"/>
                <w:lang w:val="en-US"/>
              </w:rPr>
            </w:pPr>
            <w:r w:rsidRPr="00590E2D">
              <w:rPr>
                <w:rFonts w:asciiTheme="minorHAnsi" w:hAnsiTheme="minorHAnsi" w:cs="Palatino-Roman"/>
                <w:color w:val="231F20"/>
                <w:sz w:val="18"/>
                <w:szCs w:val="18"/>
                <w:lang w:val="en-US"/>
              </w:rPr>
              <w:t>experience, and insights; other texts; and the</w:t>
            </w:r>
          </w:p>
          <w:p w:rsidR="00EF5CC0" w:rsidRPr="00590E2D" w:rsidRDefault="00EF5CC0" w:rsidP="00885419">
            <w:pPr>
              <w:spacing w:after="0" w:line="240" w:lineRule="auto"/>
              <w:rPr>
                <w:rFonts w:asciiTheme="minorHAnsi" w:hAnsiTheme="minorHAnsi" w:cs="Tahoma"/>
                <w:color w:val="333333"/>
                <w:sz w:val="18"/>
                <w:szCs w:val="18"/>
                <w:shd w:val="clear" w:color="auto" w:fill="FFFFFF"/>
                <w:lang w:val="en-US"/>
              </w:rPr>
            </w:pPr>
            <w:r w:rsidRPr="00590E2D">
              <w:rPr>
                <w:rFonts w:asciiTheme="minorHAnsi" w:hAnsiTheme="minorHAnsi" w:cs="Palatino-Roman"/>
                <w:color w:val="231F20"/>
                <w:sz w:val="18"/>
                <w:szCs w:val="18"/>
                <w:lang w:val="en-US"/>
              </w:rPr>
              <w:t>world around them</w:t>
            </w:r>
          </w:p>
        </w:tc>
        <w:tc>
          <w:tcPr>
            <w:tcW w:w="1742"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most of the expectations of this outcome. </w:t>
            </w:r>
          </w:p>
        </w:tc>
        <w:tc>
          <w:tcPr>
            <w:tcW w:w="1915"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some of the expectations of this outcome. </w:t>
            </w:r>
          </w:p>
        </w:tc>
        <w:tc>
          <w:tcPr>
            <w:tcW w:w="1916" w:type="dxa"/>
          </w:tcPr>
          <w:p w:rsidR="00EF5CC0" w:rsidRPr="00590E2D" w:rsidRDefault="00EF5CC0" w:rsidP="00885419">
            <w:pPr>
              <w:spacing w:before="75" w:after="75" w:line="240" w:lineRule="auto"/>
              <w:rPr>
                <w:rFonts w:asciiTheme="minorHAnsi" w:hAnsiTheme="minorHAnsi" w:cs="Tahoma"/>
                <w:sz w:val="18"/>
                <w:szCs w:val="18"/>
              </w:rPr>
            </w:pPr>
            <w:r w:rsidRPr="00590E2D">
              <w:rPr>
                <w:rFonts w:asciiTheme="minorHAnsi" w:hAnsiTheme="minorHAnsi" w:cs="Tahoma"/>
                <w:sz w:val="18"/>
                <w:szCs w:val="18"/>
              </w:rPr>
              <w:t xml:space="preserve">Student has met few of the expectations of this outcome. </w:t>
            </w:r>
          </w:p>
        </w:tc>
      </w:tr>
    </w:tbl>
    <w:p w:rsidR="00EF5CC0" w:rsidRDefault="00EF5CC0" w:rsidP="00D5602F">
      <w:pPr>
        <w:rPr>
          <w:rFonts w:asciiTheme="minorHAnsi" w:hAnsiTheme="minorHAnsi"/>
          <w:color w:val="333333"/>
          <w:shd w:val="clear" w:color="auto" w:fill="FFFFFF"/>
        </w:rPr>
      </w:pPr>
    </w:p>
    <w:p w:rsidR="00590E2D" w:rsidRPr="00590E2D" w:rsidRDefault="00590E2D" w:rsidP="00D5602F">
      <w:pPr>
        <w:rPr>
          <w:rFonts w:asciiTheme="minorHAnsi" w:hAnsiTheme="minorHAnsi"/>
          <w:b/>
          <w:i/>
          <w:color w:val="333333"/>
          <w:shd w:val="clear" w:color="auto" w:fill="FFFFFF"/>
        </w:rPr>
      </w:pPr>
      <w:r>
        <w:rPr>
          <w:rFonts w:asciiTheme="minorHAnsi" w:hAnsiTheme="minorHAnsi"/>
          <w:b/>
          <w:i/>
          <w:color w:val="333333"/>
          <w:shd w:val="clear" w:color="auto" w:fill="FFFFFF"/>
        </w:rPr>
        <w:t>COMMENTS:</w:t>
      </w:r>
    </w:p>
    <w:sectPr w:rsidR="00590E2D" w:rsidRPr="00590E2D" w:rsidSect="009A380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FB" w:rsidRDefault="00DE26FB" w:rsidP="00F310DE">
      <w:pPr>
        <w:spacing w:after="0" w:line="240" w:lineRule="auto"/>
      </w:pPr>
      <w:r>
        <w:separator/>
      </w:r>
    </w:p>
  </w:endnote>
  <w:endnote w:type="continuationSeparator" w:id="0">
    <w:p w:rsidR="00DE26FB" w:rsidRDefault="00DE26FB" w:rsidP="00F3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FB" w:rsidRDefault="00DE26FB" w:rsidP="00F310DE">
      <w:pPr>
        <w:spacing w:after="0" w:line="240" w:lineRule="auto"/>
      </w:pPr>
      <w:r>
        <w:separator/>
      </w:r>
    </w:p>
  </w:footnote>
  <w:footnote w:type="continuationSeparator" w:id="0">
    <w:p w:rsidR="00DE26FB" w:rsidRDefault="00DE26FB" w:rsidP="00F31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DE" w:rsidRPr="00F310DE" w:rsidRDefault="00F310DE">
    <w:pPr>
      <w:pStyle w:val="Header"/>
    </w:pPr>
    <w:r w:rsidRPr="00F310DE">
      <w:rPr>
        <w:b/>
        <w:i/>
      </w:rPr>
      <w:t>ENG</w:t>
    </w:r>
    <w:r>
      <w:rPr>
        <w:b/>
        <w:i/>
      </w:rPr>
      <w:t xml:space="preserve"> 4U</w:t>
    </w:r>
    <w:r>
      <w:rPr>
        <w:b/>
        <w:i/>
      </w:rPr>
      <w:tab/>
      <w:t>ISHMAEL</w:t>
    </w:r>
    <w:proofErr w:type="gramStart"/>
    <w:r>
      <w:rPr>
        <w:b/>
        <w:i/>
      </w:rPr>
      <w:t>:</w:t>
    </w:r>
    <w:proofErr w:type="gramEnd"/>
    <w:r>
      <w:rPr>
        <w:b/>
        <w:i/>
      </w:rPr>
      <w:br/>
    </w:r>
    <w:r>
      <w:rPr>
        <w:i/>
      </w:rPr>
      <w:t>Wilson</w:t>
    </w:r>
    <w:r>
      <w:rPr>
        <w:i/>
      </w:rPr>
      <w:tab/>
    </w:r>
    <w:r>
      <w:t xml:space="preserve">R A N T   A S </w:t>
    </w:r>
    <w:proofErr w:type="spellStart"/>
    <w:r>
      <w:t>S</w:t>
    </w:r>
    <w:proofErr w:type="spellEnd"/>
    <w:r>
      <w:t xml:space="preserve"> I G N M E N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12DD"/>
    <w:multiLevelType w:val="hybridMultilevel"/>
    <w:tmpl w:val="60C0419E"/>
    <w:lvl w:ilvl="0" w:tplc="C1568A04">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763704"/>
    <w:multiLevelType w:val="hybridMultilevel"/>
    <w:tmpl w:val="C83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17E32"/>
    <w:multiLevelType w:val="hybridMultilevel"/>
    <w:tmpl w:val="47D089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06"/>
    <w:rsid w:val="001245BD"/>
    <w:rsid w:val="00590E2D"/>
    <w:rsid w:val="005A1CE8"/>
    <w:rsid w:val="007C3EDC"/>
    <w:rsid w:val="007E3DAD"/>
    <w:rsid w:val="008D7106"/>
    <w:rsid w:val="009A3808"/>
    <w:rsid w:val="00AD60E9"/>
    <w:rsid w:val="00AF3A6C"/>
    <w:rsid w:val="00B85E3E"/>
    <w:rsid w:val="00BC4FFA"/>
    <w:rsid w:val="00D5602F"/>
    <w:rsid w:val="00DE26FB"/>
    <w:rsid w:val="00EF5CC0"/>
    <w:rsid w:val="00F3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305FE-FC64-413A-96FB-C82FF32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08"/>
    <w:pPr>
      <w:spacing w:after="200" w:line="276" w:lineRule="auto"/>
    </w:pPr>
    <w:rPr>
      <w:sz w:val="22"/>
      <w:szCs w:val="22"/>
      <w:lang w:val="en-CA"/>
    </w:rPr>
  </w:style>
  <w:style w:type="paragraph" w:styleId="Heading1">
    <w:name w:val="heading 1"/>
    <w:basedOn w:val="Normal"/>
    <w:link w:val="Heading1Char"/>
    <w:uiPriority w:val="9"/>
    <w:qFormat/>
    <w:rsid w:val="008D7106"/>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7106"/>
  </w:style>
  <w:style w:type="character" w:customStyle="1" w:styleId="Heading1Char">
    <w:name w:val="Heading 1 Char"/>
    <w:basedOn w:val="DefaultParagraphFont"/>
    <w:link w:val="Heading1"/>
    <w:uiPriority w:val="9"/>
    <w:rsid w:val="008D710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D7106"/>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8D7106"/>
    <w:rPr>
      <w:b/>
      <w:bCs/>
    </w:rPr>
  </w:style>
  <w:style w:type="paragraph" w:styleId="ListParagraph">
    <w:name w:val="List Paragraph"/>
    <w:basedOn w:val="Normal"/>
    <w:uiPriority w:val="34"/>
    <w:qFormat/>
    <w:rsid w:val="008D7106"/>
    <w:pPr>
      <w:ind w:left="720"/>
      <w:contextualSpacing/>
    </w:pPr>
  </w:style>
  <w:style w:type="table" w:styleId="TableGrid">
    <w:name w:val="Table Grid"/>
    <w:basedOn w:val="TableNormal"/>
    <w:uiPriority w:val="59"/>
    <w:rsid w:val="00D56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C3EDC"/>
    <w:rPr>
      <w:rFonts w:ascii="Comic Sans MS" w:hAnsi="Comic Sans MS"/>
      <w:sz w:val="24"/>
      <w:szCs w:val="22"/>
    </w:rPr>
  </w:style>
  <w:style w:type="paragraph" w:styleId="Header">
    <w:name w:val="header"/>
    <w:basedOn w:val="Normal"/>
    <w:link w:val="HeaderChar"/>
    <w:uiPriority w:val="99"/>
    <w:unhideWhenUsed/>
    <w:rsid w:val="00F310DE"/>
    <w:pPr>
      <w:tabs>
        <w:tab w:val="center" w:pos="4680"/>
        <w:tab w:val="right" w:pos="9360"/>
      </w:tabs>
    </w:pPr>
  </w:style>
  <w:style w:type="character" w:customStyle="1" w:styleId="HeaderChar">
    <w:name w:val="Header Char"/>
    <w:basedOn w:val="DefaultParagraphFont"/>
    <w:link w:val="Header"/>
    <w:uiPriority w:val="99"/>
    <w:rsid w:val="00F310DE"/>
    <w:rPr>
      <w:sz w:val="22"/>
      <w:szCs w:val="22"/>
      <w:lang w:val="en-CA"/>
    </w:rPr>
  </w:style>
  <w:style w:type="paragraph" w:styleId="Footer">
    <w:name w:val="footer"/>
    <w:basedOn w:val="Normal"/>
    <w:link w:val="FooterChar"/>
    <w:uiPriority w:val="99"/>
    <w:unhideWhenUsed/>
    <w:rsid w:val="00F310DE"/>
    <w:pPr>
      <w:tabs>
        <w:tab w:val="center" w:pos="4680"/>
        <w:tab w:val="right" w:pos="9360"/>
      </w:tabs>
    </w:pPr>
  </w:style>
  <w:style w:type="character" w:customStyle="1" w:styleId="FooterChar">
    <w:name w:val="Footer Char"/>
    <w:basedOn w:val="DefaultParagraphFont"/>
    <w:link w:val="Footer"/>
    <w:uiPriority w:val="99"/>
    <w:rsid w:val="00F310DE"/>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9665">
      <w:bodyDiv w:val="1"/>
      <w:marLeft w:val="0"/>
      <w:marRight w:val="0"/>
      <w:marTop w:val="0"/>
      <w:marBottom w:val="0"/>
      <w:divBdr>
        <w:top w:val="none" w:sz="0" w:space="0" w:color="auto"/>
        <w:left w:val="none" w:sz="0" w:space="0" w:color="auto"/>
        <w:bottom w:val="none" w:sz="0" w:space="0" w:color="auto"/>
        <w:right w:val="none" w:sz="0" w:space="0" w:color="auto"/>
      </w:divBdr>
      <w:divsChild>
        <w:div w:id="591207240">
          <w:marLeft w:val="0"/>
          <w:marRight w:val="0"/>
          <w:marTop w:val="0"/>
          <w:marBottom w:val="0"/>
          <w:divBdr>
            <w:top w:val="none" w:sz="0" w:space="9"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English 10</vt:lpstr>
    </vt:vector>
  </TitlesOfParts>
  <Company>TOSHIBA</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dc:title>
  <dc:subject/>
  <dc:creator>TechU</dc:creator>
  <cp:keywords/>
  <cp:lastModifiedBy>Stephen Wilson</cp:lastModifiedBy>
  <cp:revision>2</cp:revision>
  <dcterms:created xsi:type="dcterms:W3CDTF">2016-04-05T01:52:00Z</dcterms:created>
  <dcterms:modified xsi:type="dcterms:W3CDTF">2016-04-05T01:52:00Z</dcterms:modified>
</cp:coreProperties>
</file>